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新疆应用职业技术学院2025年高层次人才招募具体岗位要求</w:t>
      </w:r>
    </w:p>
    <w:p w14:paraId="0027716E"/>
    <w:tbl>
      <w:tblPr>
        <w:tblStyle w:val="2"/>
        <w:tblpPr w:leftFromText="180" w:rightFromText="180" w:vertAnchor="page" w:horzAnchor="page" w:tblpX="2023" w:tblpY="2223"/>
        <w:tblOverlap w:val="never"/>
        <w:tblW w:w="12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04"/>
        <w:gridCol w:w="2040"/>
        <w:gridCol w:w="1575"/>
        <w:gridCol w:w="2220"/>
        <w:gridCol w:w="1815"/>
        <w:gridCol w:w="2520"/>
      </w:tblGrid>
      <w:tr w14:paraId="1788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B3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3311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石油与化学工程学院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1DF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石油、化工相关专业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王院长 13655184571</w:t>
            </w:r>
          </w:p>
        </w:tc>
      </w:tr>
      <w:tr w14:paraId="7395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70FE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机械、电气、自动化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1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程书记15559358597</w:t>
            </w:r>
          </w:p>
        </w:tc>
      </w:tr>
      <w:tr w14:paraId="4B12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园林园艺学院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45B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园林、旅游相关专业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7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杨院长18509920822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王院长15559358639</w:t>
            </w:r>
          </w:p>
        </w:tc>
      </w:tr>
      <w:tr w14:paraId="645D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0296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3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15559342326</w:t>
            </w:r>
          </w:p>
        </w:tc>
      </w:tr>
      <w:tr w14:paraId="7462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701B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商贸物流相关专业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C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15559358527</w:t>
            </w:r>
          </w:p>
        </w:tc>
      </w:tr>
      <w:tr w14:paraId="78C7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366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建筑、工程相关专业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院院长15559358865</w:t>
            </w:r>
          </w:p>
        </w:tc>
      </w:tr>
      <w:tr w14:paraId="3AEA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传媒艺术学院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7E1E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1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15559358875</w:t>
            </w:r>
          </w:p>
        </w:tc>
      </w:tr>
      <w:tr w14:paraId="1ABA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788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护理、临床、康复相关专业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张书记13309923399</w:t>
            </w:r>
          </w:p>
        </w:tc>
      </w:tr>
      <w:tr w14:paraId="2ED0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2BC9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18009920906</w:t>
            </w:r>
          </w:p>
        </w:tc>
      </w:tr>
      <w:tr w14:paraId="5257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师范教育学院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05A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F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15209921266</w:t>
            </w:r>
          </w:p>
        </w:tc>
      </w:tr>
      <w:tr w14:paraId="58C1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通识学院（体育）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218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体育类相关专业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15559358582</w:t>
            </w:r>
          </w:p>
        </w:tc>
      </w:tr>
      <w:tr w14:paraId="6DDE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艺术学院（中专部）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7B3A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艺术类相关专业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5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15559358868</w:t>
            </w:r>
          </w:p>
        </w:tc>
      </w:tr>
      <w:tr w14:paraId="0278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学生工作部（心理）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博士：45周岁及以下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硕士：30周岁及以下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  <w:p w14:paraId="53D3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6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获得相应学位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傲登老师15352691396</w:t>
            </w:r>
          </w:p>
        </w:tc>
      </w:tr>
    </w:tbl>
    <w:p w14:paraId="71126C09"/>
    <w:sectPr>
      <w:pgSz w:w="16838" w:h="11906" w:orient="landscape"/>
      <w:pgMar w:top="1474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3082"/>
    <w:rsid w:val="2D7F793A"/>
    <w:rsid w:val="62053082"/>
    <w:rsid w:val="6C8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606</Characters>
  <Lines>0</Lines>
  <Paragraphs>0</Paragraphs>
  <TotalTime>0</TotalTime>
  <ScaleCrop>false</ScaleCrop>
  <LinksUpToDate>false</LinksUpToDate>
  <CharactersWithSpaces>607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2025-03-07T03:57:00Z</dcterms:created>
  <dc:creator>塔斯肯</dc:creator>
  <cp:lastModifiedBy>晴天</cp:lastModifiedBy>
  <dcterms:modified xsi:type="dcterms:W3CDTF">2025-03-14T07:43:57Z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4D607C9987BA45088BAE07A7337AFACE_11</vt:lpwstr>
  </property>
  <property fmtid="{D5CDD505-2E9C-101B-9397-08002B2CF9AE}" pid="4" name="KSOTemplateDocerSaveRecord">
    <vt:lpwstr>eyJoZGlkIjoiMWRmZjEwY2RmOTRkZWNhZWExNzMyZGQ0NTc4YTRmZDUiLCJ1c2VySWQiOiI2Nzk2OTk5ODQifQ==</vt:lpwstr>
  </property>
</Properties>
</file>